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AF" w:rsidRPr="0009306C" w:rsidRDefault="009C58AF" w:rsidP="00093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СОГЛАСОВАНО                                    </w:t>
      </w:r>
      <w:r w:rsidR="00D579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9306C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9C58AF" w:rsidRPr="0009306C" w:rsidRDefault="009C58AF" w:rsidP="00093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первичной                            </w:t>
      </w:r>
      <w:r w:rsidR="0009306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BF3A9A">
        <w:rPr>
          <w:rFonts w:ascii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BF3A9A">
        <w:rPr>
          <w:rFonts w:ascii="Times New Roman" w:hAnsi="Times New Roman" w:cs="Times New Roman"/>
          <w:sz w:val="28"/>
          <w:szCs w:val="28"/>
          <w:lang w:eastAsia="ru-RU"/>
        </w:rPr>
        <w:t>. д</w:t>
      </w:r>
      <w:bookmarkStart w:id="0" w:name="_GoBack"/>
      <w:bookmarkEnd w:id="0"/>
      <w:r w:rsidR="008D3F23">
        <w:rPr>
          <w:rFonts w:ascii="Times New Roman" w:hAnsi="Times New Roman" w:cs="Times New Roman"/>
          <w:sz w:val="28"/>
          <w:szCs w:val="28"/>
          <w:lang w:eastAsia="ru-RU"/>
        </w:rPr>
        <w:t>иректора</w:t>
      </w:r>
    </w:p>
    <w:p w:rsidR="009C58AF" w:rsidRPr="0009306C" w:rsidRDefault="009C58AF" w:rsidP="00093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профсоюзной организации     </w:t>
      </w:r>
    </w:p>
    <w:p w:rsidR="009C58AF" w:rsidRPr="0009306C" w:rsidRDefault="00D5797E" w:rsidP="00093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МБОУ«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 w:rsidR="0009306C">
        <w:rPr>
          <w:rFonts w:ascii="Times New Roman" w:hAnsi="Times New Roman" w:cs="Times New Roman"/>
          <w:sz w:val="28"/>
          <w:szCs w:val="28"/>
          <w:lang w:eastAsia="ru-RU"/>
        </w:rPr>
        <w:t xml:space="preserve">№57 </w:t>
      </w:r>
      <w:proofErr w:type="spellStart"/>
      <w:r w:rsidR="0009306C">
        <w:rPr>
          <w:rFonts w:ascii="Times New Roman" w:hAnsi="Times New Roman" w:cs="Times New Roman"/>
          <w:sz w:val="28"/>
          <w:szCs w:val="28"/>
          <w:lang w:eastAsia="ru-RU"/>
        </w:rPr>
        <w:t>им.А.С.Суханова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  МБОУ«СОШ </w:t>
      </w:r>
      <w:r w:rsidR="009C58AF" w:rsidRPr="0009306C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57 </w:t>
      </w:r>
      <w:proofErr w:type="spellStart"/>
      <w:r w:rsidR="0009306C">
        <w:rPr>
          <w:rFonts w:ascii="Times New Roman" w:hAnsi="Times New Roman" w:cs="Times New Roman"/>
          <w:sz w:val="28"/>
          <w:szCs w:val="28"/>
          <w:lang w:eastAsia="ru-RU"/>
        </w:rPr>
        <w:t>им.А.С.Суханова</w:t>
      </w:r>
      <w:proofErr w:type="spellEnd"/>
      <w:r w:rsidR="009C58AF" w:rsidRPr="0009306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C58AF" w:rsidRPr="0009306C" w:rsidRDefault="0009306C" w:rsidP="00093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306C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D579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C58AF"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5797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________________</w:t>
      </w:r>
      <w:proofErr w:type="spellStart"/>
      <w:r w:rsidR="00D5797E">
        <w:rPr>
          <w:rFonts w:ascii="Times New Roman" w:hAnsi="Times New Roman" w:cs="Times New Roman"/>
          <w:sz w:val="28"/>
          <w:szCs w:val="28"/>
          <w:lang w:eastAsia="ru-RU"/>
        </w:rPr>
        <w:t>С.И.Шапиева</w:t>
      </w:r>
      <w:proofErr w:type="spellEnd"/>
    </w:p>
    <w:p w:rsidR="009C58AF" w:rsidRPr="0009306C" w:rsidRDefault="009C58AF" w:rsidP="00093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06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09306C" w:rsidRPr="0009306C">
        <w:rPr>
          <w:rFonts w:ascii="Times New Roman" w:hAnsi="Times New Roman" w:cs="Times New Roman"/>
          <w:sz w:val="28"/>
          <w:szCs w:val="28"/>
          <w:lang w:eastAsia="ru-RU"/>
        </w:rPr>
        <w:t>Приказ № ______________</w:t>
      </w:r>
      <w:r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9C58AF" w:rsidRPr="0009306C" w:rsidRDefault="009C58AF" w:rsidP="000930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306C" w:rsidRPr="0009306C">
        <w:rPr>
          <w:rFonts w:ascii="Times New Roman" w:hAnsi="Times New Roman" w:cs="Times New Roman"/>
          <w:sz w:val="28"/>
          <w:szCs w:val="28"/>
          <w:lang w:eastAsia="ru-RU"/>
        </w:rPr>
        <w:t>«___» _________</w:t>
      </w:r>
      <w:r w:rsidR="00D5797E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09306C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       </w:t>
      </w:r>
      <w:r w:rsidR="0009306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9306C" w:rsidRPr="0009306C">
        <w:rPr>
          <w:rFonts w:ascii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="0009306C" w:rsidRPr="0009306C">
        <w:rPr>
          <w:rFonts w:ascii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09306C" w:rsidRPr="0009306C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D5797E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09306C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9C58AF" w:rsidRPr="0009306C" w:rsidRDefault="009C58AF" w:rsidP="0009306C">
      <w:pPr>
        <w:pStyle w:val="a3"/>
        <w:rPr>
          <w:lang w:eastAsia="ru-RU"/>
        </w:rPr>
      </w:pPr>
    </w:p>
    <w:p w:rsidR="009C58AF" w:rsidRPr="00D5797E" w:rsidRDefault="009C58AF" w:rsidP="009C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797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Инструкция</w:t>
      </w:r>
    </w:p>
    <w:p w:rsidR="009C58AF" w:rsidRPr="00D5797E" w:rsidRDefault="009C58AF" w:rsidP="009C5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5797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мерах пожарной безопасности в библиотеке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Общие положения инструкции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Данная инструкция о мерах пожарной безопасности в библиотеке устанавливает</w:t>
      </w:r>
      <w:r w:rsid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пожарной безопасности в школьно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библиотеке, правила поведения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и порядок организации работы в целях обеспечения пожарной безопасности и безопасной эвакуации в случае пожара.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Настоящая инструкция разработана согласно: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Федеральному Закону от 21.12.1994г №69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-ФЗ «О пожарной безопасности» 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редакции от 30 октября 2018г;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Приказу МЧС РФ от 12.12. 2007 г. № 645 (ред. от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22.06.2010 г.) «Об утверждении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норм пожарной безопасности «Обучени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мерам пожарной безопасности 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работников организаций»;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Федеральному закону от 30 декабря 2009г №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384-Ф3 "Технический регламент 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зданий и сооружений" в редакции на 02.07.2013г;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Федеральному Закону РФ от 22.07.2008г №123-ФЗ «Технический ре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гламент о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требованиях пожарной безопасности» с измен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ениями и дополнениями от 31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июля 2018г;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Постановлению Правительства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РФ от 25 апреля 2012г №390 «О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Противопожарном режиме» с изменениями и дополнениями от 7 марта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9C58AF" w:rsidRPr="0009306C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2019г.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Настоящая инструкция о мерах пожарной безопасности в библиотеке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 является обязательной для исполнения раб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отниками, выполняющими работы 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библиотеке, не зависимо от их образования, стажа 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работы, а </w:t>
      </w:r>
      <w:proofErr w:type="gramStart"/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же</w:t>
      </w:r>
      <w:proofErr w:type="gramEnd"/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временных,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командированных или прибывших на обучение (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практику) в общеобразовательное учреждение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Библиотекарь, педагогические работники, учебно-вспомогательный и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обслуживающий персонал общеобразовательного учреж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дения, находящиеся в библиотеке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обязаны знать и строго соблюдать правила по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жарной безопасности, а в случае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возникновения пожара принимать все зависящие 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них меры к эвакуации людей и ликвидации пожара в помещении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библиотеки.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1.5. Ответственность за выполнение инструкции 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мерах пожарной безопасности 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школьной библиотеке и обеспечение пожарной </w:t>
      </w:r>
      <w:proofErr w:type="gramStart"/>
      <w:r w:rsidR="00D57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безопасности 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несет</w:t>
      </w:r>
      <w:proofErr w:type="gramEnd"/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заведующий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библиотекой (библиотекарь).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1.6. Обучение сотрудников, выполняющих рабо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ту в библиотеке, осуществляется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путем проведения противопожарного инструктажа и п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рохождения пожарно-технического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минимума в объеме знаний требований нормативных п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равовых актов, регламентирующих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пожарную безопасность в части противопожарного реж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има, а также приемов и действий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возникновении пожара, позволяющих выработать практические навыки по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предупреждению пожара, спасению жизни, здоровь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людей и имущества при пожаре.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не прошедшие противопожарный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инструктаж, а также показавшие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неудовлетворительные знания, к работе в библиотеке школы не допускаются.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1.7. Помещение школьной библиотеки перед началом каждого учебного года 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быть принято комиссией с обязательным участием в 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ней инспектора Государственного пожарного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надзора.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1.8. Сотрудники, виновные в нарушении (невып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олнении) инструкции по пожарной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в библиотеке школы и выполняющие работы в школьной библиотек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е, несут уголовную, административную,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дисциплин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арную или иную ответственность,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определенную действующим законодательством Российской Федерации.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A07027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Характеристики библиотеки и специфика пожарной опасности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Особо важным фактором в помещении библиотеки явл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яется хранение большого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количества книг, школь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ных учебников, журналов, газет, методической литературы, т.е.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большое количество горючих материалов, которы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сконцентрированы на маленькой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площади.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Проведение мероприятий с массовым пребыванием людей: разл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ичные книжные выставки, лекции,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презентации, встречи.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Имеется читальный зал, в котором размещены столы, стулья, стеллажи с</w:t>
      </w:r>
    </w:p>
    <w:p w:rsidR="009C58AF" w:rsidRPr="0009306C" w:rsidRDefault="00D5797E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литературой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персональный компьютер, принтер,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ксерокс.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Пожароопасные свойства материалов, находящихся в библиотеке, и их тушение: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2.4.1. Бумага (книжный фонд библиотеки). Пожароопасные свойства: весьма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горючий легковоспламеняющийся материал, при хранен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ии в кипах способен к тепловому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самонагреванию; при хранении в кипах необхо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димо предохранять от источников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нагревани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температура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градусов.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2.4.2. Картон и картон гофрированный (книжный фонд библиотеки, тара для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хранения). Пожароопасные свойства: горючий матери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 Г4 сильно горючий. Его важно предохранять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</w:p>
    <w:p w:rsidR="009C58AF" w:rsidRPr="0009306C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источников нагревания свыше ста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градусов.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2.4.3. Поливинилхлорид (мебель, оргтехника).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Пожароопасные свойства – очень горючий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2.4.4. Пластик декоративный бумажно-слоисты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й, который наклеен на </w:t>
      </w:r>
      <w:proofErr w:type="gramStart"/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древесно-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стружечную</w:t>
      </w:r>
      <w:proofErr w:type="gram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мебельную плиту (мебель). Пожароопас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ные свойства: горючий материал,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группа гор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ючести Г3, то есть, нормально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горючий.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2.4.5. Плита древесноволокнистая (мебель). Пожа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роопасные свойства: это горючий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материал, группа го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рючести Г3; воспламеняемость В2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spell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легковоспламеняемые</w:t>
      </w:r>
      <w:proofErr w:type="spell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Тушение мебели следует проводить при помощи воды из имеющегося</w:t>
      </w:r>
    </w:p>
    <w:p w:rsidR="009C58AF" w:rsidRPr="0009306C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внутреннего пожарного крана или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огнетушителей.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 Тушение книг, журналов, документов во избежание порчи – при помощи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углекислотных или порошковых огнетушителей.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A07027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 Ответственные за пожарную безопасность, организацию мер по эвакуации,</w:t>
      </w:r>
      <w:r w:rsid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A07027"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тушению пожара, </w:t>
      </w:r>
      <w:r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A07027"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казанию первой </w:t>
      </w:r>
      <w:r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помощи.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Ответственным за пожарную безопасность в библиотеке назначен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 приказом № ______ от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Ответственным за эвакуацию особо ценно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библиотечного фонда является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Ответственным за оказание первой доврачебн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помощи в библиотеке является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Ответственным за эвакуацию сотрудников и школьников из библио</w:t>
      </w:r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теки во время пожара или иной ЧС и учебной </w:t>
      </w:r>
      <w:proofErr w:type="gramStart"/>
      <w:r w:rsidR="00A070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эвакуации 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proofErr w:type="gramEnd"/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___________________________________________;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A07027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 Допустимое (предельное) количество людей, которые могут одновременно</w:t>
      </w:r>
      <w:r w:rsid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A07027"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находиться в </w:t>
      </w:r>
      <w:r w:rsidRPr="00A0702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библиотеке.</w:t>
      </w:r>
    </w:p>
    <w:p w:rsidR="00A07027" w:rsidRDefault="00A07027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В школьной библиотеке единовременно может наход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иться не более ___________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(согласно проекту).</w:t>
      </w:r>
    </w:p>
    <w:p w:rsidR="005949BF" w:rsidRDefault="005949B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5949BF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5 Обязанности лиц, ответственных за пожарную безопасность в библиотеке</w:t>
      </w:r>
    </w:p>
    <w:p w:rsidR="005949BF" w:rsidRDefault="005949B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Ответственное лицо за пожарную безопасность в библиотеке обеспечивает: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соблюдение требований пожарной безопасности в школьной библиотеке,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выполнение данной инструкции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мерах пожарной безопасности и осуществление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систематического контроля соблюдения установ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ленного противопожарного режима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сотрудниками и учащимися, находящимися в библиотеке;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своевременное сообщение о выявленных нар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ушениях пожарной безопасности 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библиотеке школы ответственному лицу за пожарную безопасность в школе;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обеспечение выполнени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предписаний, постановлений по противопожарной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лица, ответственного за пожарную безопасность в школе, а также о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рганов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пожарного надзора;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проведение противопожарной пропаганды, а также обучение учащихся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общеобразовательного учреждения мерам п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ожарной безопасности в школьной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библиотеке;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размещение и надлежащее состояние плана эвакуации, первичных средств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пожаротушения в школьной библиотеке;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систематический осмотр и закрытие поме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щения школьной библиотеки после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завершения ее работы;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содержание в исправном состоянии системы противопожарной защиты;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соблюдение обязательных требований пожарной безо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пасности при проведении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с массовым пребыванием людей в помещении школьной библиотеки;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исправное состояние знаков пожарной безопас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ности, в том числе тех, которые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обозначают пути эвакуации и эвакуационные выходы.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Персонал библиотеки в части соблюден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ия правил пожарной безопасности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обязан: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знать и уметь пользоваться первичными средствами, используемыми для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пожаротушения;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выполнять установленные требования пожарной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безопасности применимо к своему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рабочему месту, обеспечить ежедневную уборк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своих рабочих мест от горючих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материалов, сгораемого мусора;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обнаружении каких-либо нарушений в ра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боте персонального компьютера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оргтехники немедленно отключить их от электросети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уведомить об этом заместителя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директора по административно-хозяйственной работе (ответственного за пожарную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безопасность в школе);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знать контактные номера телефонов для вызова пожарной охраны 01 (101), до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прибытия пожарной охраны принимать посильные меры по экстренному спасению людей;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оказывать всяческое содействие пожарной охране при тушении пожара;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выполнять существующие предписания, постановления и иные законные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по соблюдению требований пожарной безопасности в школьной библиотеке.</w:t>
      </w:r>
    </w:p>
    <w:p w:rsidR="005949BF" w:rsidRDefault="005949B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5949BF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 Содержание помещений библиотеки и путей эвакуации:</w:t>
      </w:r>
    </w:p>
    <w:p w:rsidR="005949BF" w:rsidRDefault="005949B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5949B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6.1. Общие правила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одержания помещений </w:t>
      </w:r>
      <w:r w:rsidR="009C58AF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библиотеки.</w:t>
      </w:r>
    </w:p>
    <w:p w:rsidR="005949BF" w:rsidRDefault="005949B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6.1.1. Во всех помещениях школьной библиотеки запрещается:</w:t>
      </w:r>
    </w:p>
    <w:p w:rsidR="009C58AF" w:rsidRPr="0009306C" w:rsidRDefault="009C58AF" w:rsidP="009C5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загромождать и закрывать имеющиеся проход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 к местам расположения средств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пожаротушения;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хранение и применять легковоспламеняющиеся и горючие жидкос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другие </w:t>
      </w:r>
      <w:proofErr w:type="spell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пожаровзрывоопасные</w:t>
      </w:r>
      <w:proofErr w:type="spell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вещества и материалы;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проводить уборку помещений библиотеки, чист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 одежды с применением спирта,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бензина, керосина и других легковоспламеняющихся и горючих жидкостей;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располагать персональный компьютер и оргтехнику вблизи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книг, газет и журналов,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располагать на них книги, газеты, журналы, а также иные предметы.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6.1.2. В помещениях библиотеки школы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вовремя выносить мусор, отработанную бумагу и картон;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систематически осуществлять влажную уборку.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 Порядок содержания и эксплуатации эвакуационных путей.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6.2.1. При эксплуатации эвакуационных путей из библиотеки запрещается: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устраивать пороги на путях эвакуации (за исключением порогов в дверных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проемах), а также другие устройства, которые будут препятствовать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свободной эвакуации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библиотеки школы, загромождать эвакуационны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пути и выходы стопками книг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журналов, различными материалами, издели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ями, мебелью, мусором и прочими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предметами, а также блокировать двери эвакуационных выходов.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изменять существующее направление открывания дверей.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7 Содержание систем отопления, вентиляции. Порядок </w:t>
      </w:r>
      <w:r w:rsidR="00C1797A" w:rsidRP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содержания</w:t>
      </w:r>
    </w:p>
    <w:p w:rsidR="00C1797A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  эксплуатации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отопления, </w:t>
      </w:r>
      <w:r w:rsidR="00C1797A" w:rsidRP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вентиляции.</w:t>
      </w:r>
    </w:p>
    <w:p w:rsidR="005949BF" w:rsidRP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Во время эксплуатации систем вентиляции и отопления строго запрещено: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закрывать вытяжные каналы, отверстия и решетки;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выжигать скопившиеся в воздуховодах пыль и любые другие горючие вещества;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эксплуатировать неисправные устройства систем отопления, вентиляции.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5949BF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 Пожарная безопасность при эксплуатации электрооборудования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Общие меры пожарной безопасности при эксплуатации электрооборудования.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8.1.1. Электрические сети и электрооборудование, которые используются в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школьной библиотеке, и их эксплуатация должны о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твечать требованиям действующих правил устройства электроустановок, правил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технической</w:t>
      </w:r>
    </w:p>
    <w:p w:rsidR="00C1797A" w:rsidRPr="0009306C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эксплуатации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электрооборудования и правил техники безопасности при эксплуатации оборудования.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8.1.2. Во время эксплуатации электрооборудования в библиотеке строго запрещено: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использовать электрические кабели и провод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с поврежденной или потерявшей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защитные свойства изоляцией;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использовать поврежденные (неисправные) электр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ические розетки, </w:t>
      </w:r>
      <w:proofErr w:type="spellStart"/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ответвительные</w:t>
      </w:r>
      <w:proofErr w:type="spellEnd"/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коробки, рубильники и другие </w:t>
      </w:r>
      <w:proofErr w:type="spell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электроустановочные</w:t>
      </w:r>
      <w:proofErr w:type="spell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изделия;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обертывать электрические лампы и светил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ьники бумагой, тканью и другими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горючими материалами, а также эксплуатировать элект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рические светильники со снятыми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колпаками (</w:t>
      </w:r>
      <w:proofErr w:type="spell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рассеивателями</w:t>
      </w:r>
      <w:proofErr w:type="spell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которые предусмотрены конструкцией светильника;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применять электрические чайники, самодельные кипятильники и другие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электронагревательные приборы в помещении библиотеки, не имеющие устройст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тепловой защиты, а также при отсутствии или неиспр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авности у электронагревательных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приборов терморегуляторов, которые предусмотрены их конструкцией;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использовать несертифицированные (самодельные) электронагревательные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приборы, удлинители.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Меры пожарной безопасности при эксплуатации оргтехники в библиотеке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8.2.1. В помещении библиотеки запрещается: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размещать на компьютере, принтере и друго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оргтехнике горючие вещества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материалы, бумагу, книги, журналы, одежду и д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ругие предметы, эксплуатировать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оргтехнику в разобранном виде, со снятыми пан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елями и крышками, устанавливать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оргтехнику в закрытых местах, в которых уменьшена ее вентиляция (охлаждение);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оставлять без присмотра включенные в электрическую сеть персональный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компьютер и оргтехнику, в том числе находящиеся в режиме ожидания, за исключением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 электроприборов, которые могут и (или) дол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жны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находиться в круглосуточном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режиме работы, в соответствии с инструкцией завода-изготовителя.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размещать ПК в закрытых местах, в которых затрудняется их вентиляция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(охлаждение) предусмотренное заводом изготовителем;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проводить разборку, прикасаться к тыльной стороне системного блока и монитора.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8.2.2. Необходимо немедленно отключить оборудование при обнаружении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неисправностей (сильный нагрев или повреждение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изоляции кабелей и проводов, выделение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дыма, искрение).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8.2.3. Строго соблюдать инструкцию о мерах пож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арной безопасности в библиотеке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школы, а также инструкцию по охране труда при раб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оте с персональным компьютером,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ксероксом, принтером.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5949BF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 Требования пожарной безопасности пе</w:t>
      </w:r>
      <w:r w:rsid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ред началом и во время работы в </w:t>
      </w:r>
      <w:r w:rsidRPr="005949B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библиотеке.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9.1. Требования пожарной безопасности перед началом работы в библиотеке.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9.1.1. Осмотреть и убедиться в исправности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электроосвещения, выключателей, розеток, кабелей питания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электрооборудования.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9.1.2. Проверить работоспособность компьютер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а, принтера, ксерокса. В случае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обнаружения неисправностей к работе не приступат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ь. Сообщить об этом заместителю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директора по административно-хозяйственной работе и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только после полного устранения неполадок и его разрешения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приступить</w:t>
      </w:r>
    </w:p>
    <w:p w:rsidR="00C1797A" w:rsidRPr="0009306C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9.1.3. Проверить наличие и срок эксплуатации 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первичных средств пожаротушения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(огнетушителей). При необходимости замены, сообщить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заместителю директора по АХР и произвести замену огнетушителя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</w:p>
    <w:p w:rsidR="00C1797A" w:rsidRPr="0009306C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Новый (прошедший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перезарядку).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9.1.4. Проверить наличие аптечки первой помощи и ее комплектацию.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 Требования пожарной безопасности во время работы в библиотеке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9.2.1. Не включать оборудование в неисправную ро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зетку, во время работы следить, не греется ли </w:t>
      </w:r>
      <w:proofErr w:type="spell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электровилка</w:t>
      </w:r>
      <w:proofErr w:type="spell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9.2.2. Не приступать к работе с персональным компьютером и оргтехникой</w:t>
      </w:r>
    </w:p>
    <w:p w:rsidR="00C1797A" w:rsidRPr="0009306C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лажными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руками.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9.2.3. Не оставлять компьютер, принтер, ксерокс без присмотра.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9.2.4. Не класть предметы на системный блок или монитор.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9.2.5. При прекращении подачи электроэнергии отключить от сети</w:t>
      </w:r>
      <w:r w:rsidR="005949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персональный компьютер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оргтехнику.</w:t>
      </w:r>
    </w:p>
    <w:p w:rsidR="005949BF" w:rsidRDefault="005949BF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9.2.6. Хранение и расположение книг, журнало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вблизи батарей, персонального компьютера, оргтехники, нагревательных приборов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запрещается.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9.2.7. Запрещается хранение и размещение книг и ж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урналов в кипах или россыпью, в том числе временное, на существующих путях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эвакуации.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9.2.8. При выполнении работ в школьной библиот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еке необходимо строго соблюдать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инструкции о мерах пожарной безопаснос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ти, элементарные правила охраны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 и пожарной безопасности.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 Порядок осмотра и закрытия библиотеки по окончании занятий.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10.1. Работник, последним покидающий помещ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ение школьной библиотеки должен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осуществить противопожарный осмотр, в том числе: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отключить все электрические приборы, установленные в помещении от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электросети;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позаботиться о выносе мусора из библиотеки, отработанной бумаги, картона.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проверить наличие и сохранность первичных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средств пожаротушения, а также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возможность свободного подхода к ним;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проветрить помещение;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освободить (при необходимости) эвакуационные проходы, выходы.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10.2. В случае выявления сотрудником каких-либо н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еисправностей следует известить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случившемся заместите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 директора по административно хозяйственной работе (при его отсутствии – иное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должностное лицо).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10.3. Заведующему библиотекой (библиотекарю), проводившему осмотр, при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 противопожарных недочетов, закрывать помещение категорически запрещено.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10.4. После полного устранения (при необходимос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ти) недочетов работник школьной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библиотеки должен закрыть помещение и сделать со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ответствующую запись в «Журнале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противопожарного осмотра помещений», находящемся на посту охраны.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445FC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11 Пожарная безопасность в библиотеке при проведении мероприятий с</w:t>
      </w:r>
    </w:p>
    <w:p w:rsidR="00C1797A" w:rsidRPr="00445FC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массовым пребыванием людей (экскурсии, лекции, презентации, встречи).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11.1. Требования к подготовке помещения библио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теки к проведению мероприятий с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массовым пребыванием людей: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помещение библиотеки школы для проведения</w:t>
      </w:r>
      <w:r w:rsidR="00783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мероприятий должно обязательно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иметь не менее двух эвакуационных выходов;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библиотеке должны находиться необходимые первичные средства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пожаротушения, аптечка первой помощи.</w:t>
      </w:r>
    </w:p>
    <w:p w:rsidR="00783205" w:rsidRDefault="00783205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11.2. Ответственное лицо за пожарную безопасно</w:t>
      </w:r>
      <w:r w:rsidR="00783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сть в библиотеке при проведении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 с массовым пребыванием людей обязано: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допускать размещение демонстрационных стендов с книгами на путях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эвакуации при проведении различных книжных выставок.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допускать нахождения в помещении библиотеки детей сверх нормы,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установленной проектом;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проводить проверку наличия и исправности п</w:t>
      </w:r>
      <w:r w:rsidR="00783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ервичных средств пожаротушения,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находятся в помещении школьной библ</w:t>
      </w:r>
      <w:r w:rsidR="00783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иотеки, работу системы пожарной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сигнализации;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следить за состоянием эвакуационных путей и выходов из помещения библиотеки.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11.3. В библиотеке при проведении массовых мероприятий запрещается: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использование открытого огня, свечей, бенгальск</w:t>
      </w:r>
      <w:r w:rsidR="00783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их огней для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проведения и открытия выставок, экспозиций и </w:t>
      </w:r>
      <w:proofErr w:type="spell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</w:t>
      </w:r>
      <w:proofErr w:type="spell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применять для украшения помещений библиотеки иллюминацию;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подключать имеющееся электрооборудование через удлинитель;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полностью гасить свет во время проведения мероприятий;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стоять в дверных проемах эвакуационных выходов.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1797A" w:rsidRPr="00445FC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12 Обязанности и порядок действий раб</w:t>
      </w:r>
      <w:r w:rsid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отников библиотеки при пожаре и эвакуации, в том числе при срабатывании </w:t>
      </w:r>
      <w:r w:rsidRP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АПС.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12.1. В случае возникновения пожара, действия сотрудников, находящихся в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школьной библиотеке, в первую очередь должны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быть направлены на обеспечение безопасности детей, их экстренную эвакуацию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спасение.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12.2. При возникновении возгорания работнику школьной библиотеки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оповестить о пожаре при помощи кнопки оповещения или подать сигнал голосом;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исключить условия, которые способствуют возникновению и нарастанию паники;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плану эвакуации из библиотеки, эвакуировать детей в безопасное место;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немедленно доложить о пожаре директору школы (при отсутствии – иному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должностному лицу);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отсутствии явной угрозы жизни приступи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к тушению очага возгорания с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помощью первичных средств пожаротушения.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12.3. При возникновении пожара в школе и эвакуаци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и, в том числе при срабатывании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АПС, работники библиотеки закрывают окна, выключают электрооборудован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ие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организованно, без паники, согласно </w:t>
      </w:r>
      <w:proofErr w:type="gram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плану эвакуации</w:t>
      </w:r>
      <w:proofErr w:type="gram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 библиотеки и порядку действий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эвакуации, выводят детей из помещения. Пр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оверяют помещение библиотеки на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наличие детей и после закрытия его выводят детей согласно поэтажному плану эвакуации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здания школы в безопасное место. Если на пути эва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куации группы огонь или сильное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задымление, необходимо выбрать иной безопасный п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уть к ближайшему эвакуационному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выходу из школы. В безопасном месте сбора классов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следует осуществить перекличку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по журналу и отчитаться ответственному за общ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ую организацию спасения людей –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заместителю директора по воспитательной работе.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445FC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13 Мероприятия по обеспечению пожарной</w:t>
      </w:r>
      <w:r w:rsid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безопасности при осуществлении пожароопасных работ в </w:t>
      </w:r>
      <w:r w:rsidRP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библиотеке.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13.1. В библиотеке категорически запрещено курить и использовать открытый огонь.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13.2. Во время проведения покрасочных работ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составление и разбавление всех видов лаков и красок в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изолированных помещениях школы у наружной с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тены с оконными проемами или на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открытых площадках;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подачу окрасочных материалов в готовом виде централизованно;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превышать сменную потребность горючих веще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ств на рабочем месте, открывать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емкости с горючими веществами только перед их исп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ользованием, а после завершения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закрывать их и сдавать на склад, хранит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 тару из-под горючих веществ 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 отведенном месте вне помещений школы.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13.3. Пожароопасные работы (огневые, сварочные работы и т.п.) должны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осуществляться в помещении библиотеки только с разрешения директора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7832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щеобразовательного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13.4. Порядок проведения пожароопасных работ и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меры пожарной безопасности при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проведении должны строго соответствовать требо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ваниям «Правил противопожарного режима в Российской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83205" w:rsidRDefault="00783205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13.5. Во время проведения огневых работ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провентилировать помещение;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место проведения огневых работ первичными средствами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пожаротушения (огнетушителем, ящиком с песком емкос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тью 0,5 куб. метра, 2 лопатами,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ведром с водой);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плотно закрыть все двери, соединяющие помеще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ния школы, в которых проводятся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огневые работы, с другими помещениями, открыть все окна.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13.6. Во время проведения огневых работ строго запрещено: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приступать к выполнению работы при неисправной аппаратуре;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осуществлять огневые работы на свежеокраше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нных горючими красками (лаками)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конструкциях и изделиях;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применять одежду и рукавицы со следами ма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сел, жиров, бензина, керосина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других горючих жидкостей;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допускать к самостоятельной работе сотрудник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ов, не имеющих соответствующего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квалификационного удостоверения;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допускать соприкосновение электрических про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водов с баллонами, наполненными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сжатыми, сжиженными и растворенными газами.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445FC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45FC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14 Первичные средства пожаротушения и пожарная автоматика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14.1. Помещение библиотеки должно быть оснащено первичными средс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твами пожаротушения согласно установленным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нормам.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14.2. Места расположения первичных средств по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жаротушения в библиотеке должны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быть указаны в планах эвакуации, обязательно 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наличие указательных знаков для определения мест расположения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первичных</w:t>
      </w:r>
    </w:p>
    <w:p w:rsidR="00C1797A" w:rsidRPr="0009306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Средств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пожаротушения.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14.3. Ручные огнетушители должны быть размещены: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путем навески на вертикальные конструкции на 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высоте, не превышающей 1,5 м от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 пола до нижнего торца огнетушителя.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путем установки в специальные тумбы.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14.4. Огнетушители должны быть установлены 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чтобы был хорошо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виден находящийся на его корпусе текст инструкции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эксплуатации. Конструкции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внешнее оформление тумб для размещения огнетушит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елей должны позволять визуально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</w:t>
      </w:r>
    </w:p>
    <w:p w:rsidR="00C1797A" w:rsidRPr="0009306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Тип установленных в них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огнетушителей.</w:t>
      </w:r>
    </w:p>
    <w:p w:rsidR="00445FC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14.5. Огнетушители должны быть размещены в строго определенных и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легкодоступных местах, где должно быть полн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остью исключено их повреждение,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попадание на них прямых солнечных лучей и атмосф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ерных осадков, непосредственное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воздействие на них отопительных и нагревател</w:t>
      </w:r>
      <w:r w:rsidR="00445F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ьных приборов. После размещения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огнетушителей</w:t>
      </w:r>
    </w:p>
    <w:p w:rsidR="00C1797A" w:rsidRPr="0009306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не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должны</w:t>
      </w:r>
    </w:p>
    <w:p w:rsidR="00C1797A" w:rsidRPr="0009306C" w:rsidRDefault="00445FCC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быть ухудшены 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условия эвакуации </w:t>
      </w:r>
      <w:r w:rsidR="00C1797A"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14.6. Каждый огнетушитель, установленный на 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объекте, должен иметь паспорт 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порядковый номер. Запускающее или запорно-пусковое устройство огнетушителя должн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быть опломбировано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одноразовой пломбой.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14.7. Для тушения твердых горючих веществ, 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легковоспламеняющихся и горючих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жидкостей, электропроводки (до 1000 вольт)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следует использовать имеющиеся порошковые и углекислотные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огнетушители.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14.8. На период перезарядки и технического обслуживания огнетушителей,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связанного с их ремонтом, взамен должны быть установ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лены огнетушители из резервного фонда общеобразовательного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14.9. В процессе эксплуатации огнетушител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ей необходимо руководствоваться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требованиями, изложенными в паспортах заводов-и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зготовителей, и утвержденными в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порядке регламентами техничес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кого обслуживания огнетушителей каждого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типа.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14.10. Использование первичных средств пожарот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ушения для хозяйственных и иных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нужд, не связанных с лик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видацией пожаров, категорически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запрещено.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14.11. Правила применения огнетушителей: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поднести огнетушитель к очагу пожара (возгорания);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сорвать пломбу;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выдернуть чеку за кольцо;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путем нажатия рычага огнетушитель приводится в действие, при этом след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ует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струю огнетушащего вещества направить на очаг возгорания.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14.12. Общие рекомендации по тушению огнетушителями: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тушении пролитых легковоспламеняющи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хся и горючих жидкостей тушение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начинать с передней кромки, направляя струю порошка на го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рящую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поверхность, а не на пламя;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горящую вертикальную поверхность следует тушить </w:t>
      </w:r>
      <w:proofErr w:type="gram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снизу вверх</w:t>
      </w:r>
      <w:proofErr w:type="gram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наиболее эффективно тушить несколькими огнетушителями группой лиц;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после использования огнетушителя необходимо заменить его новым, годным к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применению;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использованный огнетушитель следует сдать заместителю директора по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административно-хозяйственной работе для последу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ющей перезарядки, о чем сделать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запись в журнале учета первичных средств пожаротушения.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14.13. В процессе эксплуатации пожарной автоматики строго запрещено: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наносить на </w:t>
      </w:r>
      <w:proofErr w:type="spellStart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извещатели</w:t>
      </w:r>
      <w:proofErr w:type="spellEnd"/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датчики дыма и огня кр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аску, побелку и другие защитные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покрытия во время проведения ремонтов в библиотеке и в процессе их эксплуатации;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наносить физические повреждения.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D3F2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15 Оказание первой доврачебной помощи пострадавшим на пожаре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D3F23" w:rsidRPr="0009306C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15.1. Наиболее характерными видами повреж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дения во время пожара являются: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травматический шок, термический ожог, удушье, ушибы, переломы, ранения.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15.2. Строго запрещено: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перетаскивать или перекладывать пострадавшего на другое место, если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ему ничто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угрожает и первую неотложную доврачебную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помощь можно оказать на месте.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 это касается пострадавших с переломами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повреждениями позвоночника, а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имеющих проникающие ранения;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давать воду, лекарства находящемуся без сознания постр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адавшему, т.к. он может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задохнуться;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удалять инородные тела, выступающие из грудной, брюшной полости или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черепной коробки, даже если кажется, что их легко можно извлечь;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оставлять находящегося без сознания пострадавшег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 положении на спине, т.к. он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задохнуться в случае рвоты или кровотечения.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15.3.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можно быстрее вызвать «Скорую помощь», т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очно и внятно назвав место, где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произошел пожар;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у вас нет уверенности, что информацию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правильно поняли, звонок лучше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повторить;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 приезда бригады «Скорой помощи» попытатьс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найти медицинского работника,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который сможет оказать пострадавшему более квали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фицированную первую медицинскую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случае, когда промедление может угрожать 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жизни пострадавшего, необходимо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оказать ему первую доврачебную помощь, не забыв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 при этом об основополагающем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медицинском принципе – «не навреди».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 Основные действия при оказании первой доврачебной помощи в библиотеке: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15.4.1. При травматическом шоке следует: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осторожно уложить пострадавшего на спину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случае возникновения рвоты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повернуть его голову набок;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проверить, присутствует ли у пострадавшего ды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хание и сердцебиение. Если нет,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немедленно начать реанимационные мероприятия;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быстро остановить кровотечение, иммобилизовать места переломов;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дать пострадавшему обезболивающий препарат.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15.4.2. При травматическом шоке строго запрещено: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переносить пострадавшего без надежного обезбо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ливания, а в случае переломов –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иммобилизации;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снимать прилипшую к телу после ожога одежду;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давать пострадавшему воду (если он предъявляет жалобы на боль в животе);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оставлять пострадавшего одного без наблюдения.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15.4.3. При термическом ожоге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аккуратно освободить обожженную часть тела от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одежды; если нужно, разрезать,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сдирая, приставшие к телу куски ткани;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допускается вскрывать пузыри, касаться ожоговой поверхности руками,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смазывать ее жиром, мазью и любыми другими веществами.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15.4.4. При ограниченных ожогах 1 степени следует: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покрасневшую кожу наложить марлевую салфетку, смоченную спиртом;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немедленно начать охлаждение места ожога (предварительно прикрыв его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салфеткой и ПХВ-пленкой) холодной водопроводной водой в течение 10 – 15 минут.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пораженную поверхность наложить чи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стую, лучше стерильную, щадящую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повязку, ввести обезболивающие препараты (анальгин, баралгин и т. п.).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15.4.5. При обширных ожогах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после наложения повязок напоить пострадавшего горячим чаем;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ввести обезболивающие препараты;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тепло укутать пострадавшего и срочно доставить его в лечебное учреждение.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транспортировка пострадавшего задержива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ется или длится долго, ему дают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пить щелочно-солевую смесь (1 ч. ложку поваренной со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 и 1/2 ч. ложки пищевой соды,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растворить в двух стаканах воды).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15.4.6. При ранении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смазать края раны йодом или спиртом, не прикасаться к ране руками;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наложить стерильную повязку, не прикасаясь к стороне бинта прилежащей к ране.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15.4.7. При сильном кровотечении следует: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пережать поврежденный сосуд пальцем;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сильно согнуть поврежденную конечность, подло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жив под колено или локоть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тканевый валик;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наложить жгут, но не более чем на 1,5 часа, после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чего ослабить скрутку и, когда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конечность потеплеет и порозовеет, вновь затянуть жгут;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небольших кровотечениях следует прижать рану стерильной салфеткой и т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уго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забинтовать.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15.4.8. При переломах необходимо: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покой травмированного места;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наложить шину (стандартную или изготовленн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ую из подручных материалов), не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фиксировать шину в месте перелома кости;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придать травмированной конечности возвышенное положение;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приложить к месту перелома холодный компресс;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ввести обезболивающие средства;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открытом переломе наложить на рану антисептическую повязку.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15.4.9. При удушье следует: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приток свежего воздуха к пострадавшему;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уложить пострадавшего таким образом, чтобы ножной конец был приподнят;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расстегнуть одежду, стесняющую дыхание;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дать понюхать пострадавшему нашатырный спирт;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отсутствии самостоятельного дыхания немедленно начать выполнять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искусственное дыхание и непрямой массаж сердца.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15.4.10. Приступая к оказанию первой неотложной доврачебной помощи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пострадавшему во время пожара, спасающий должен четко представлять</w:t>
      </w: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последовательность собственных действий в конкретно</w:t>
      </w:r>
      <w:r w:rsidR="008D3F2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ситуации. В этом случае время </w:t>
      </w: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играет решающую роль.</w:t>
      </w:r>
    </w:p>
    <w:p w:rsidR="008D3F23" w:rsidRDefault="008D3F23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1797A" w:rsidRPr="0009306C" w:rsidRDefault="00C1797A" w:rsidP="00C17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Ответственный за пожарную безопасность __________ (________________)</w:t>
      </w:r>
    </w:p>
    <w:p w:rsidR="00C1797A" w:rsidRPr="0009306C" w:rsidRDefault="00C1797A">
      <w:pPr>
        <w:rPr>
          <w:rFonts w:ascii="Times New Roman" w:hAnsi="Times New Roman" w:cs="Times New Roman"/>
          <w:sz w:val="28"/>
          <w:szCs w:val="28"/>
        </w:rPr>
      </w:pPr>
    </w:p>
    <w:p w:rsidR="00C1797A" w:rsidRPr="0009306C" w:rsidRDefault="00C1797A">
      <w:pPr>
        <w:rPr>
          <w:rFonts w:ascii="Times New Roman" w:hAnsi="Times New Roman" w:cs="Times New Roman"/>
          <w:sz w:val="28"/>
          <w:szCs w:val="28"/>
        </w:rPr>
      </w:pPr>
    </w:p>
    <w:sectPr w:rsidR="00C1797A" w:rsidRPr="0009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7"/>
    <w:rsid w:val="0009306C"/>
    <w:rsid w:val="001367E6"/>
    <w:rsid w:val="00445FCC"/>
    <w:rsid w:val="005949BF"/>
    <w:rsid w:val="006C6D61"/>
    <w:rsid w:val="00783205"/>
    <w:rsid w:val="008905B7"/>
    <w:rsid w:val="008D3F23"/>
    <w:rsid w:val="009C58AF"/>
    <w:rsid w:val="00A07027"/>
    <w:rsid w:val="00BF3A9A"/>
    <w:rsid w:val="00C1797A"/>
    <w:rsid w:val="00D5797E"/>
    <w:rsid w:val="00F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25AB"/>
  <w15:chartTrackingRefBased/>
  <w15:docId w15:val="{32821442-DBA5-45E6-9459-37354E41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0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3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cp:lastPrinted>2023-11-23T08:01:00Z</cp:lastPrinted>
  <dcterms:created xsi:type="dcterms:W3CDTF">2023-11-21T10:21:00Z</dcterms:created>
  <dcterms:modified xsi:type="dcterms:W3CDTF">2023-11-23T08:02:00Z</dcterms:modified>
</cp:coreProperties>
</file>